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A686" w14:textId="49EB252F" w:rsidR="001A3581" w:rsidRPr="00B96DDC" w:rsidRDefault="006429C0" w:rsidP="006429C0">
      <w:pPr>
        <w:jc w:val="center"/>
        <w:rPr>
          <w:b/>
          <w:bCs/>
          <w:color w:val="000000" w:themeColor="text1"/>
          <w:sz w:val="32"/>
          <w:szCs w:val="32"/>
        </w:rPr>
      </w:pPr>
      <w:r w:rsidRPr="00B96DDC">
        <w:rPr>
          <w:b/>
          <w:bCs/>
          <w:color w:val="000000" w:themeColor="text1"/>
          <w:sz w:val="32"/>
          <w:szCs w:val="32"/>
        </w:rPr>
        <w:t>QUY ĐỊNH VÀ HƯỚNG DẪN CÁC BƯỚC LÀM BÀI</w:t>
      </w:r>
      <w:r w:rsidR="008524FB" w:rsidRPr="00B96DDC">
        <w:rPr>
          <w:b/>
          <w:bCs/>
          <w:color w:val="000000" w:themeColor="text1"/>
          <w:sz w:val="32"/>
          <w:szCs w:val="32"/>
        </w:rPr>
        <w:t xml:space="preserve"> THI</w:t>
      </w:r>
      <w:r w:rsidR="221B02FE" w:rsidRPr="00B96DDC">
        <w:rPr>
          <w:b/>
          <w:bCs/>
          <w:color w:val="000000" w:themeColor="text1"/>
          <w:sz w:val="32"/>
          <w:szCs w:val="32"/>
        </w:rPr>
        <w:t xml:space="preserve"> </w:t>
      </w:r>
      <w:r w:rsidR="00B96DDC" w:rsidRPr="00B96DDC">
        <w:rPr>
          <w:b/>
          <w:bCs/>
          <w:color w:val="000000" w:themeColor="text1"/>
          <w:sz w:val="32"/>
          <w:szCs w:val="32"/>
        </w:rPr>
        <w:t xml:space="preserve">TRẮC NGHIỆM </w:t>
      </w:r>
      <w:r w:rsidR="00D134CA">
        <w:rPr>
          <w:b/>
          <w:bCs/>
          <w:color w:val="000000" w:themeColor="text1"/>
          <w:sz w:val="32"/>
          <w:szCs w:val="32"/>
        </w:rPr>
        <w:t>TRỰC TUYẾN</w:t>
      </w:r>
      <w:r w:rsidR="00B96DDC" w:rsidRPr="00B96DDC">
        <w:rPr>
          <w:b/>
          <w:bCs/>
          <w:color w:val="000000" w:themeColor="text1"/>
          <w:sz w:val="32"/>
          <w:szCs w:val="32"/>
        </w:rPr>
        <w:t xml:space="preserve"> </w:t>
      </w:r>
      <w:r w:rsidR="00B96DDC">
        <w:rPr>
          <w:b/>
          <w:bCs/>
          <w:color w:val="000000" w:themeColor="text1"/>
          <w:sz w:val="32"/>
          <w:szCs w:val="32"/>
        </w:rPr>
        <w:t>TRÊN PHẦN MỀM</w:t>
      </w:r>
      <w:r w:rsidRPr="00B96DDC">
        <w:rPr>
          <w:b/>
          <w:bCs/>
          <w:color w:val="000000" w:themeColor="text1"/>
          <w:sz w:val="32"/>
          <w:szCs w:val="32"/>
        </w:rPr>
        <w:t xml:space="preserve"> USCHOOL</w:t>
      </w:r>
    </w:p>
    <w:p w14:paraId="7A24F760" w14:textId="292E3726" w:rsidR="00D57CD8" w:rsidRPr="00B96DDC" w:rsidRDefault="00B96DDC" w:rsidP="00B96DDC">
      <w:pPr>
        <w:rPr>
          <w:b/>
          <w:bCs/>
          <w:color w:val="000000" w:themeColor="text1"/>
        </w:rPr>
      </w:pPr>
      <w:r w:rsidRPr="00B96DDC">
        <w:rPr>
          <w:b/>
          <w:bCs/>
          <w:color w:val="000000" w:themeColor="text1"/>
        </w:rPr>
        <w:t xml:space="preserve"> I. </w:t>
      </w:r>
      <w:r w:rsidR="004055ED" w:rsidRPr="00B96DDC">
        <w:rPr>
          <w:b/>
          <w:bCs/>
          <w:color w:val="000000" w:themeColor="text1"/>
        </w:rPr>
        <w:t>Chuẩn bị trước giờ thi</w:t>
      </w:r>
    </w:p>
    <w:p w14:paraId="7BD2554E" w14:textId="516FAA57" w:rsidR="004055ED" w:rsidRPr="00B96DDC" w:rsidRDefault="004055ED" w:rsidP="00B96DDC">
      <w:pPr>
        <w:pStyle w:val="ListParagraph"/>
        <w:numPr>
          <w:ilvl w:val="0"/>
          <w:numId w:val="11"/>
        </w:numPr>
        <w:spacing w:after="0" w:line="360" w:lineRule="auto"/>
        <w:jc w:val="both"/>
        <w:rPr>
          <w:b/>
          <w:bCs/>
          <w:color w:val="000000" w:themeColor="text1"/>
        </w:rPr>
      </w:pPr>
      <w:r w:rsidRPr="00B96DDC">
        <w:rPr>
          <w:rFonts w:cstheme="minorHAnsi"/>
        </w:rPr>
        <w:t>C</w:t>
      </w:r>
      <w:r w:rsidR="00812876" w:rsidRPr="00B96DDC">
        <w:rPr>
          <w:rFonts w:cstheme="minorHAnsi"/>
          <w:lang w:val="vi-VN"/>
        </w:rPr>
        <w:t>họn 1</w:t>
      </w:r>
      <w:r w:rsidR="00812876" w:rsidRPr="00B96DDC">
        <w:rPr>
          <w:rFonts w:cstheme="minorHAnsi"/>
        </w:rPr>
        <w:t xml:space="preserve"> </w:t>
      </w:r>
      <w:r w:rsidRPr="00B96DDC">
        <w:rPr>
          <w:rFonts w:cstheme="minorHAnsi"/>
          <w:lang w:val="vi-VN"/>
        </w:rPr>
        <w:t>phòng yên tĩnh</w:t>
      </w:r>
      <w:r w:rsidR="00812876" w:rsidRPr="00B96DDC">
        <w:rPr>
          <w:rFonts w:cstheme="minorHAnsi"/>
        </w:rPr>
        <w:t xml:space="preserve"> không có người thứ 2 trong phòng</w:t>
      </w:r>
      <w:r w:rsidRPr="00B96DDC">
        <w:rPr>
          <w:rFonts w:cstheme="minorHAnsi"/>
          <w:lang w:val="vi-VN"/>
        </w:rPr>
        <w:t xml:space="preserve">, không tạp âm, không tiếng ồn </w:t>
      </w:r>
      <w:r w:rsidRPr="00B96DDC">
        <w:rPr>
          <w:rFonts w:cstheme="minorHAnsi"/>
        </w:rPr>
        <w:t>trong quá trình</w:t>
      </w:r>
      <w:r w:rsidRPr="00B96DDC">
        <w:rPr>
          <w:rFonts w:cstheme="minorHAnsi"/>
          <w:lang w:val="vi-VN"/>
        </w:rPr>
        <w:t xml:space="preserve"> làm bài thi</w:t>
      </w:r>
      <w:r w:rsidRPr="00B96DDC">
        <w:rPr>
          <w:rFonts w:cstheme="minorHAnsi"/>
        </w:rPr>
        <w:t>.</w:t>
      </w:r>
    </w:p>
    <w:p w14:paraId="5851A38D" w14:textId="5E547955" w:rsidR="00C446FF" w:rsidRPr="00B96DDC" w:rsidRDefault="00C446FF" w:rsidP="00B96DDC">
      <w:pPr>
        <w:pStyle w:val="ListParagraph"/>
        <w:numPr>
          <w:ilvl w:val="0"/>
          <w:numId w:val="11"/>
        </w:numPr>
        <w:spacing w:after="0" w:line="360" w:lineRule="auto"/>
        <w:jc w:val="both"/>
        <w:rPr>
          <w:rFonts w:cstheme="minorHAnsi"/>
        </w:rPr>
      </w:pPr>
      <w:r w:rsidRPr="00B96DDC">
        <w:rPr>
          <w:rFonts w:cstheme="minorHAnsi"/>
          <w:lang w:val="vi-VN"/>
        </w:rPr>
        <w:t>Thí sinh sử dụng 2 thiết bị điện tử khác nhau để thực hiện phần</w:t>
      </w:r>
      <w:r w:rsidRPr="00B96DDC">
        <w:rPr>
          <w:rFonts w:cstheme="minorHAnsi"/>
        </w:rPr>
        <w:t xml:space="preserve"> </w:t>
      </w:r>
      <w:r w:rsidRPr="00B96DDC">
        <w:rPr>
          <w:rFonts w:cstheme="minorHAnsi"/>
          <w:lang w:val="vi-VN"/>
        </w:rPr>
        <w:t>thi. Cả 2 thiết bị đều có kết nối mạng ổn định</w:t>
      </w:r>
      <w:r w:rsidRPr="00B96DDC">
        <w:rPr>
          <w:rFonts w:cstheme="minorHAnsi"/>
        </w:rPr>
        <w:t xml:space="preserve">. </w:t>
      </w:r>
      <w:r w:rsidR="00B14B2E">
        <w:rPr>
          <w:rFonts w:cstheme="minorHAnsi"/>
        </w:rPr>
        <w:t>Một</w:t>
      </w:r>
      <w:r w:rsidRPr="00B96DDC">
        <w:rPr>
          <w:rFonts w:cstheme="minorHAnsi"/>
          <w:lang w:val="vi-VN"/>
        </w:rPr>
        <w:t xml:space="preserve"> thiết bị vào zoom </w:t>
      </w:r>
      <w:r w:rsidRPr="00B96DDC">
        <w:rPr>
          <w:rFonts w:cstheme="minorHAnsi"/>
        </w:rPr>
        <w:t xml:space="preserve">phải có </w:t>
      </w:r>
      <w:r w:rsidRPr="00B96DDC">
        <w:rPr>
          <w:rFonts w:cstheme="minorHAnsi"/>
          <w:lang w:val="vi-VN"/>
        </w:rPr>
        <w:t xml:space="preserve">camera </w:t>
      </w:r>
      <w:r w:rsidRPr="00B96DDC">
        <w:rPr>
          <w:rFonts w:cstheme="minorHAnsi"/>
        </w:rPr>
        <w:t>để Hội đồng thi</w:t>
      </w:r>
      <w:r w:rsidRPr="00B96DDC">
        <w:rPr>
          <w:rFonts w:cstheme="minorHAnsi"/>
          <w:lang w:val="vi-VN"/>
        </w:rPr>
        <w:t xml:space="preserve"> giám sát </w:t>
      </w:r>
      <w:r w:rsidRPr="00B96DDC">
        <w:rPr>
          <w:rFonts w:cstheme="minorHAnsi"/>
        </w:rPr>
        <w:t>thí sinh trong quá trình làm bài thi (VD: điện thoại thông minh). T</w:t>
      </w:r>
      <w:r w:rsidRPr="00B96DDC">
        <w:rPr>
          <w:rFonts w:cstheme="minorHAnsi"/>
          <w:lang w:val="vi-VN"/>
        </w:rPr>
        <w:t xml:space="preserve">hiết bị </w:t>
      </w:r>
      <w:r w:rsidRPr="00B96DDC">
        <w:rPr>
          <w:rFonts w:cstheme="minorHAnsi"/>
        </w:rPr>
        <w:t>thứ 2 (k</w:t>
      </w:r>
      <w:r w:rsidRPr="00B96DDC">
        <w:rPr>
          <w:rFonts w:cstheme="minorHAnsi"/>
          <w:lang w:val="vi-VN"/>
        </w:rPr>
        <w:t>huyến</w:t>
      </w:r>
      <w:r w:rsidRPr="00B96DDC">
        <w:rPr>
          <w:rFonts w:cstheme="minorHAnsi"/>
        </w:rPr>
        <w:t xml:space="preserve"> </w:t>
      </w:r>
      <w:r w:rsidRPr="00B96DDC">
        <w:rPr>
          <w:rFonts w:cstheme="minorHAnsi"/>
          <w:lang w:val="vi-VN"/>
        </w:rPr>
        <w:t xml:space="preserve">nghị </w:t>
      </w:r>
      <w:r w:rsidRPr="00B96DDC">
        <w:rPr>
          <w:rFonts w:cstheme="minorHAnsi"/>
        </w:rPr>
        <w:t>là</w:t>
      </w:r>
      <w:r w:rsidRPr="00B96DDC">
        <w:rPr>
          <w:rFonts w:cstheme="minorHAnsi"/>
          <w:lang w:val="vi-VN"/>
        </w:rPr>
        <w:t xml:space="preserve"> máy tính</w:t>
      </w:r>
      <w:r w:rsidRPr="00B96DDC">
        <w:rPr>
          <w:rFonts w:cstheme="minorHAnsi"/>
        </w:rPr>
        <w:t xml:space="preserve">) </w:t>
      </w:r>
      <w:r w:rsidRPr="00B96DDC">
        <w:rPr>
          <w:rFonts w:cstheme="minorHAnsi"/>
          <w:lang w:val="vi-VN"/>
        </w:rPr>
        <w:t xml:space="preserve">để </w:t>
      </w:r>
      <w:r w:rsidRPr="00B96DDC">
        <w:rPr>
          <w:rFonts w:cstheme="minorHAnsi"/>
        </w:rPr>
        <w:t>thí sinh đăng nhập vào tài khoản cá nhân đã được cung cấp.</w:t>
      </w:r>
    </w:p>
    <w:p w14:paraId="162B5E3C" w14:textId="73DE8955" w:rsidR="00DE5097" w:rsidRPr="00B96DDC" w:rsidRDefault="00DE5097" w:rsidP="00B96DDC">
      <w:pPr>
        <w:pStyle w:val="ListParagraph"/>
        <w:numPr>
          <w:ilvl w:val="0"/>
          <w:numId w:val="11"/>
        </w:numPr>
        <w:spacing w:after="0" w:line="360" w:lineRule="auto"/>
        <w:jc w:val="both"/>
        <w:rPr>
          <w:color w:val="000000" w:themeColor="text1"/>
        </w:rPr>
      </w:pPr>
      <w:r w:rsidRPr="00B96DDC">
        <w:rPr>
          <w:color w:val="000000" w:themeColor="text1"/>
        </w:rPr>
        <w:t>Sinh viên</w:t>
      </w:r>
      <w:r w:rsidR="00D57CD8" w:rsidRPr="00B96DDC">
        <w:rPr>
          <w:color w:val="000000" w:themeColor="text1"/>
        </w:rPr>
        <w:t xml:space="preserve"> </w:t>
      </w:r>
      <w:r w:rsidR="004055ED" w:rsidRPr="00B96DDC">
        <w:rPr>
          <w:color w:val="000000" w:themeColor="text1"/>
        </w:rPr>
        <w:t xml:space="preserve">đăng nhâp vào tài khoản </w:t>
      </w:r>
      <w:r w:rsidR="004055ED" w:rsidRPr="00B96DDC">
        <w:rPr>
          <w:b/>
          <w:color w:val="000000" w:themeColor="text1"/>
        </w:rPr>
        <w:t>MSTEAM</w:t>
      </w:r>
      <w:r w:rsidR="004055ED" w:rsidRPr="00B96DDC">
        <w:rPr>
          <w:color w:val="000000" w:themeColor="text1"/>
        </w:rPr>
        <w:t xml:space="preserve"> cá nhân</w:t>
      </w:r>
      <w:r w:rsidR="00341E87" w:rsidRPr="00B96DDC">
        <w:rPr>
          <w:color w:val="000000" w:themeColor="text1"/>
        </w:rPr>
        <w:t xml:space="preserve"> và và mở duy nhất 1 trình duyệt google chrome với địa chỉ: USCHOOl.VNUA.EDU.VN</w:t>
      </w:r>
      <w:r w:rsidR="004055ED" w:rsidRPr="00B96DDC">
        <w:rPr>
          <w:color w:val="000000" w:themeColor="text1"/>
        </w:rPr>
        <w:t xml:space="preserve"> trên </w:t>
      </w:r>
      <w:r w:rsidR="00C446FF" w:rsidRPr="00B96DDC">
        <w:rPr>
          <w:color w:val="000000" w:themeColor="text1"/>
        </w:rPr>
        <w:t xml:space="preserve">thiết bị điện tử thứ 2 (khuyến nghị là máy tính) </w:t>
      </w:r>
      <w:r w:rsidR="004055ED" w:rsidRPr="00B96DDC">
        <w:rPr>
          <w:color w:val="000000" w:themeColor="text1"/>
        </w:rPr>
        <w:t>và dùng</w:t>
      </w:r>
      <w:r w:rsidRPr="00B96DDC">
        <w:rPr>
          <w:color w:val="000000" w:themeColor="text1"/>
        </w:rPr>
        <w:t xml:space="preserve"> </w:t>
      </w:r>
      <w:r w:rsidR="00341E87" w:rsidRPr="00B96DDC">
        <w:rPr>
          <w:color w:val="000000" w:themeColor="text1"/>
        </w:rPr>
        <w:t xml:space="preserve">thiết bị điện tử thứ nhất (khuyến nghị là </w:t>
      </w:r>
      <w:r w:rsidRPr="00B96DDC">
        <w:rPr>
          <w:color w:val="000000" w:themeColor="text1"/>
        </w:rPr>
        <w:t xml:space="preserve">điện thoại </w:t>
      </w:r>
      <w:r w:rsidR="00341E87" w:rsidRPr="00B96DDC">
        <w:rPr>
          <w:color w:val="000000" w:themeColor="text1"/>
        </w:rPr>
        <w:t>)</w:t>
      </w:r>
      <w:r w:rsidRPr="00B96DDC">
        <w:rPr>
          <w:b/>
          <w:color w:val="000000" w:themeColor="text1"/>
        </w:rPr>
        <w:t xml:space="preserve">để nhập </w:t>
      </w:r>
      <w:r w:rsidR="004055ED" w:rsidRPr="00B96DDC">
        <w:rPr>
          <w:b/>
          <w:color w:val="000000" w:themeColor="text1"/>
        </w:rPr>
        <w:t xml:space="preserve">vào ZOOM theo link </w:t>
      </w:r>
      <w:r w:rsidR="008D5071" w:rsidRPr="00B96DDC">
        <w:rPr>
          <w:b/>
          <w:color w:val="000000" w:themeColor="text1"/>
        </w:rPr>
        <w:t xml:space="preserve">ID và PASS </w:t>
      </w:r>
      <w:r w:rsidR="004055ED" w:rsidRPr="00B96DDC">
        <w:rPr>
          <w:b/>
          <w:color w:val="000000" w:themeColor="text1"/>
        </w:rPr>
        <w:t xml:space="preserve">cán bộ coi thi gửi trong msteam </w:t>
      </w:r>
      <w:r w:rsidRPr="00B96DDC">
        <w:rPr>
          <w:color w:val="000000" w:themeColor="text1"/>
        </w:rPr>
        <w:t>trước giờ thi 10 phút.</w:t>
      </w:r>
      <w:r w:rsidR="0089118F" w:rsidRPr="00B96DDC">
        <w:rPr>
          <w:color w:val="000000" w:themeColor="text1"/>
        </w:rPr>
        <w:t xml:space="preserve"> Sinh viên chuẩn bị </w:t>
      </w:r>
      <w:r w:rsidR="008524FB" w:rsidRPr="00B96DDC">
        <w:rPr>
          <w:color w:val="000000" w:themeColor="text1"/>
        </w:rPr>
        <w:t>chứng minh thư</w:t>
      </w:r>
      <w:r w:rsidR="0089118F" w:rsidRPr="00B96DDC">
        <w:rPr>
          <w:color w:val="000000" w:themeColor="text1"/>
        </w:rPr>
        <w:t xml:space="preserve"> bên cạnh để khi được điểm danh thì bật cam lên cho </w:t>
      </w:r>
      <w:r w:rsidR="00B14B2E">
        <w:rPr>
          <w:color w:val="000000" w:themeColor="text1"/>
        </w:rPr>
        <w:t>cán bộ coi thi</w:t>
      </w:r>
      <w:r w:rsidR="0089118F" w:rsidRPr="00B96DDC">
        <w:rPr>
          <w:color w:val="000000" w:themeColor="text1"/>
        </w:rPr>
        <w:t xml:space="preserve"> kiểm tra.</w:t>
      </w:r>
    </w:p>
    <w:p w14:paraId="22A7AF6A" w14:textId="40509D12" w:rsidR="008524FB" w:rsidRPr="00B96DDC" w:rsidRDefault="004055ED" w:rsidP="00B96DDC">
      <w:pPr>
        <w:pStyle w:val="ListParagraph"/>
        <w:numPr>
          <w:ilvl w:val="0"/>
          <w:numId w:val="11"/>
        </w:numPr>
        <w:spacing w:after="0" w:line="360" w:lineRule="auto"/>
        <w:rPr>
          <w:color w:val="000000" w:themeColor="text1"/>
        </w:rPr>
      </w:pPr>
      <w:r w:rsidRPr="00B96DDC">
        <w:rPr>
          <w:color w:val="000000" w:themeColor="text1"/>
        </w:rPr>
        <w:t xml:space="preserve">Thí sinh phải bật camera trên cả </w:t>
      </w:r>
      <w:r w:rsidR="005230DA" w:rsidRPr="00B96DDC">
        <w:rPr>
          <w:color w:val="000000" w:themeColor="text1"/>
        </w:rPr>
        <w:t xml:space="preserve">2 thiết bị điện tử </w:t>
      </w:r>
      <w:r w:rsidRPr="00B96DDC">
        <w:rPr>
          <w:color w:val="000000" w:themeColor="text1"/>
        </w:rPr>
        <w:t>theo đúng hướng dẫn để giám thị có thể quan sát được thí sinh, thao tác tay của thí sinh và màn hình trên thiết bị làm bài thi trong suốt quá trình làm bài.</w:t>
      </w:r>
      <w:r w:rsidR="00C446FF" w:rsidRPr="00B96DDC">
        <w:rPr>
          <w:color w:val="000000" w:themeColor="text1"/>
        </w:rPr>
        <w:t xml:space="preserve"> </w:t>
      </w:r>
      <w:r w:rsidR="00D57CD8" w:rsidRPr="00B96DDC">
        <w:rPr>
          <w:color w:val="000000" w:themeColor="text1"/>
        </w:rPr>
        <w:t>Trong suốt quá trình làm bài th</w:t>
      </w:r>
      <w:r w:rsidR="00DE5097" w:rsidRPr="00B96DDC">
        <w:rPr>
          <w:color w:val="000000" w:themeColor="text1"/>
        </w:rPr>
        <w:t xml:space="preserve">i, sinh viên TẮT MIC + BẬT </w:t>
      </w:r>
      <w:r w:rsidRPr="00B96DDC">
        <w:rPr>
          <w:color w:val="000000" w:themeColor="text1"/>
        </w:rPr>
        <w:t xml:space="preserve">2 </w:t>
      </w:r>
      <w:r w:rsidR="00DE5097" w:rsidRPr="00B96DDC">
        <w:rPr>
          <w:color w:val="000000" w:themeColor="text1"/>
        </w:rPr>
        <w:t>CAM</w:t>
      </w:r>
      <w:r w:rsidR="008D2746">
        <w:rPr>
          <w:color w:val="000000" w:themeColor="text1"/>
        </w:rPr>
        <w:t>ERA</w:t>
      </w:r>
      <w:r w:rsidR="00DE5097" w:rsidRPr="00B96DDC">
        <w:rPr>
          <w:color w:val="000000" w:themeColor="text1"/>
        </w:rPr>
        <w:t xml:space="preserve"> </w:t>
      </w:r>
      <w:r w:rsidR="008D2746">
        <w:rPr>
          <w:color w:val="000000" w:themeColor="text1"/>
        </w:rPr>
        <w:t xml:space="preserve"> ở 2 thiết bị</w:t>
      </w:r>
      <w:r w:rsidR="00C446FF" w:rsidRPr="00B96DDC">
        <w:rPr>
          <w:color w:val="000000" w:themeColor="text1"/>
        </w:rPr>
        <w:t xml:space="preserve"> và có thể share màn hình thi bất chợt khi </w:t>
      </w:r>
      <w:r w:rsidR="00B14B2E">
        <w:rPr>
          <w:color w:val="000000" w:themeColor="text1"/>
        </w:rPr>
        <w:t>cán bộ coi thi</w:t>
      </w:r>
      <w:r w:rsidR="00C446FF" w:rsidRPr="00B96DDC">
        <w:rPr>
          <w:color w:val="000000" w:themeColor="text1"/>
        </w:rPr>
        <w:t xml:space="preserve"> có yêu cầu.</w:t>
      </w:r>
      <w:r w:rsidRPr="00B96DDC">
        <w:rPr>
          <w:color w:val="000000" w:themeColor="text1"/>
        </w:rPr>
        <w:t>.</w:t>
      </w:r>
    </w:p>
    <w:p w14:paraId="6C85B068" w14:textId="2B75157B" w:rsidR="00B96DDC" w:rsidRPr="00B96DDC" w:rsidRDefault="00120D0C" w:rsidP="00B96DDC">
      <w:pPr>
        <w:pStyle w:val="ListParagraph"/>
        <w:numPr>
          <w:ilvl w:val="0"/>
          <w:numId w:val="11"/>
        </w:numPr>
        <w:spacing w:after="0" w:line="360" w:lineRule="auto"/>
      </w:pPr>
      <w:r w:rsidRPr="00B96DDC">
        <w:t>Sinh</w:t>
      </w:r>
      <w:r w:rsidR="00DE5097" w:rsidRPr="00B96DDC">
        <w:t xml:space="preserve"> viên bắt buộc phải sử dụng </w:t>
      </w:r>
      <w:r w:rsidRPr="00B96DDC">
        <w:t xml:space="preserve">ngôn ngữ tiếng Anh trên trình duyệt Chrome ( sinh viên nào không chuyển hay cố tình để ngôn ngữ tiếng Việt thì khi các cán bộ coi thi kiểm tra trên máy chủ phát hiện ra sẽ có quyền  </w:t>
      </w:r>
      <w:r w:rsidRPr="00B96DDC">
        <w:rPr>
          <w:b/>
        </w:rPr>
        <w:t>TỰ ĐỘNG</w:t>
      </w:r>
      <w:r w:rsidR="008D2746">
        <w:t xml:space="preserve"> lập biên bản phạm quy</w:t>
      </w:r>
      <w:r w:rsidRPr="00B96DDC">
        <w:t xml:space="preserve"> và hủy bài thi = 0 điểm)</w:t>
      </w:r>
    </w:p>
    <w:p w14:paraId="7BB95BC7" w14:textId="6D067A34" w:rsidR="00B96DDC" w:rsidRPr="00B96DDC" w:rsidRDefault="00B96DDC" w:rsidP="00B96DDC">
      <w:pPr>
        <w:spacing w:after="0" w:line="360" w:lineRule="auto"/>
        <w:rPr>
          <w:b/>
        </w:rPr>
      </w:pPr>
      <w:r w:rsidRPr="00B96DDC">
        <w:rPr>
          <w:b/>
        </w:rPr>
        <w:lastRenderedPageBreak/>
        <w:t xml:space="preserve"> II. Hướng dẫn thực hiện làm bài thi</w:t>
      </w:r>
    </w:p>
    <w:p w14:paraId="5CC9A4DB" w14:textId="1ADE265B" w:rsidR="003B5644" w:rsidRPr="00B96DDC" w:rsidRDefault="001A3581" w:rsidP="00B96DDC">
      <w:pPr>
        <w:pStyle w:val="ListParagraph"/>
        <w:numPr>
          <w:ilvl w:val="0"/>
          <w:numId w:val="10"/>
        </w:numPr>
        <w:spacing w:after="0" w:line="360" w:lineRule="auto"/>
        <w:rPr>
          <w:b/>
          <w:bCs/>
        </w:rPr>
      </w:pPr>
      <w:r w:rsidRPr="00B96DDC">
        <w:rPr>
          <w:b/>
          <w:bCs/>
        </w:rPr>
        <w:t xml:space="preserve">Bước 1: </w:t>
      </w:r>
      <w:r w:rsidR="006429C0" w:rsidRPr="00B96DDC">
        <w:rPr>
          <w:b/>
          <w:bCs/>
        </w:rPr>
        <w:t xml:space="preserve">Đăng nhập tài khoản team </w:t>
      </w:r>
    </w:p>
    <w:p w14:paraId="14FED8AA" w14:textId="45B67064" w:rsidR="003B5644" w:rsidRPr="00B96DDC" w:rsidRDefault="006429C0" w:rsidP="00C446FF">
      <w:pPr>
        <w:spacing w:after="0" w:line="360" w:lineRule="auto"/>
      </w:pPr>
      <w:r w:rsidRPr="00B96DDC">
        <w:t>Mở trình duyệt</w:t>
      </w:r>
      <w:r w:rsidR="00925480" w:rsidRPr="00B96DDC">
        <w:rPr>
          <w:b/>
          <w:bCs/>
        </w:rPr>
        <w:t xml:space="preserve"> G</w:t>
      </w:r>
      <w:r w:rsidRPr="00B96DDC">
        <w:rPr>
          <w:b/>
          <w:bCs/>
        </w:rPr>
        <w:t xml:space="preserve">oogle </w:t>
      </w:r>
      <w:r w:rsidR="00925480" w:rsidRPr="00B96DDC">
        <w:rPr>
          <w:b/>
          <w:bCs/>
        </w:rPr>
        <w:t>C</w:t>
      </w:r>
      <w:r w:rsidRPr="00B96DDC">
        <w:rPr>
          <w:b/>
          <w:bCs/>
        </w:rPr>
        <w:t>hrome</w:t>
      </w:r>
      <w:r w:rsidRPr="00B96DDC">
        <w:t xml:space="preserve"> ---Vào trang uschool.vnua.edu</w:t>
      </w:r>
      <w:r w:rsidR="000D15FB" w:rsidRPr="00B96DDC">
        <w:t>.vn</w:t>
      </w:r>
    </w:p>
    <w:p w14:paraId="1103F358" w14:textId="0D376E3B" w:rsidR="003B5644" w:rsidRPr="00B96DDC" w:rsidRDefault="003B5644" w:rsidP="00C446FF">
      <w:pPr>
        <w:spacing w:after="0" w:line="360" w:lineRule="auto"/>
      </w:pPr>
    </w:p>
    <w:p w14:paraId="5A54F15E" w14:textId="77777777" w:rsidR="003B5644" w:rsidRPr="00B96DDC" w:rsidRDefault="006429C0" w:rsidP="00C446FF">
      <w:pPr>
        <w:spacing w:after="0" w:line="360" w:lineRule="auto"/>
      </w:pPr>
      <w:r w:rsidRPr="00B96DDC">
        <w:rPr>
          <w:noProof/>
        </w:rPr>
        <w:drawing>
          <wp:inline distT="0" distB="0" distL="0" distR="0" wp14:anchorId="51B026E9" wp14:editId="6DD1A3CA">
            <wp:extent cx="5939790" cy="21228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39790" cy="2122805"/>
                    </a:xfrm>
                    <a:prstGeom prst="rect">
                      <a:avLst/>
                    </a:prstGeom>
                    <a:ln/>
                  </pic:spPr>
                </pic:pic>
              </a:graphicData>
            </a:graphic>
          </wp:inline>
        </w:drawing>
      </w:r>
    </w:p>
    <w:p w14:paraId="60352AFE" w14:textId="65A60759" w:rsidR="003B5644" w:rsidRPr="00B96DDC" w:rsidRDefault="00DE5097" w:rsidP="00C446FF">
      <w:pPr>
        <w:spacing w:after="0" w:line="360" w:lineRule="auto"/>
        <w:rPr>
          <w:bCs/>
        </w:rPr>
      </w:pPr>
      <w:r w:rsidRPr="00B96DDC">
        <w:rPr>
          <w:bCs/>
        </w:rPr>
        <w:t xml:space="preserve">Email:  Mã sinh </w:t>
      </w:r>
      <w:hyperlink r:id="rId12" w:history="1">
        <w:r w:rsidR="008524FB" w:rsidRPr="00B96DDC">
          <w:rPr>
            <w:rStyle w:val="Hyperlink"/>
            <w:bCs/>
          </w:rPr>
          <w:t>viên@uschool.vn</w:t>
        </w:r>
      </w:hyperlink>
      <w:r w:rsidR="006429C0" w:rsidRPr="00B96DDC">
        <w:rPr>
          <w:bCs/>
        </w:rPr>
        <w:t xml:space="preserve"> (ví dụ </w:t>
      </w:r>
      <w:hyperlink r:id="rId13" w:history="1">
        <w:r w:rsidR="00B96DDC" w:rsidRPr="00B96DDC">
          <w:rPr>
            <w:rStyle w:val="Hyperlink"/>
            <w:bCs/>
          </w:rPr>
          <w:t>661234@uschool.vn</w:t>
        </w:r>
      </w:hyperlink>
      <w:r w:rsidR="006429C0" w:rsidRPr="00B96DDC">
        <w:rPr>
          <w:bCs/>
        </w:rPr>
        <w:t>)</w:t>
      </w:r>
    </w:p>
    <w:p w14:paraId="367C0A5A" w14:textId="5A8D7843" w:rsidR="0082157C" w:rsidRPr="00B96DDC" w:rsidRDefault="006429C0" w:rsidP="00B96DDC">
      <w:pPr>
        <w:spacing w:after="0" w:line="360" w:lineRule="auto"/>
        <w:rPr>
          <w:bCs/>
        </w:rPr>
      </w:pPr>
      <w:r w:rsidRPr="00B96DDC">
        <w:rPr>
          <w:bCs/>
        </w:rPr>
        <w:t>Mật khẩu: ngày sinh/tháng sinh/năm sinh (vd sinh ngày 20 tháng 1 năm 2000 thì nhập 20/01/00 lưu ý: có dấu /)</w:t>
      </w:r>
    </w:p>
    <w:p w14:paraId="2C8B0F15" w14:textId="77777777" w:rsidR="00B96DDC" w:rsidRPr="00B96DDC" w:rsidRDefault="00B96DDC" w:rsidP="00B96DDC">
      <w:pPr>
        <w:spacing w:after="0" w:line="360" w:lineRule="auto"/>
        <w:rPr>
          <w:bCs/>
        </w:rPr>
      </w:pPr>
    </w:p>
    <w:p w14:paraId="19A95289" w14:textId="2217114C" w:rsidR="003B5644" w:rsidRPr="00B96DDC" w:rsidRDefault="001A3581" w:rsidP="00B96DDC">
      <w:pPr>
        <w:pStyle w:val="ListParagraph"/>
        <w:numPr>
          <w:ilvl w:val="0"/>
          <w:numId w:val="10"/>
        </w:numPr>
        <w:rPr>
          <w:b/>
        </w:rPr>
      </w:pPr>
      <w:r w:rsidRPr="00B96DDC">
        <w:rPr>
          <w:b/>
          <w:bCs/>
        </w:rPr>
        <w:t xml:space="preserve">Bước 2: Click chọn </w:t>
      </w:r>
      <w:r w:rsidR="006429C0" w:rsidRPr="00B96DDC">
        <w:rPr>
          <w:b/>
          <w:bCs/>
        </w:rPr>
        <w:t>Danh sách bài thi</w:t>
      </w:r>
      <w:r w:rsidRPr="00B96DDC">
        <w:rPr>
          <w:b/>
          <w:bCs/>
        </w:rPr>
        <w:t xml:space="preserve"> =&gt; </w:t>
      </w:r>
      <w:r w:rsidR="006429C0" w:rsidRPr="00B96DDC">
        <w:rPr>
          <w:b/>
          <w:bCs/>
        </w:rPr>
        <w:t>chọn License Key</w:t>
      </w:r>
      <w:r w:rsidRPr="00B96DDC">
        <w:rPr>
          <w:b/>
          <w:bCs/>
        </w:rPr>
        <w:t xml:space="preserve"> =&gt; </w:t>
      </w:r>
      <w:r w:rsidR="006429C0" w:rsidRPr="00B96DDC">
        <w:rPr>
          <w:b/>
          <w:bCs/>
        </w:rPr>
        <w:t xml:space="preserve">gõ key </w:t>
      </w:r>
      <w:r w:rsidR="006429C0" w:rsidRPr="00B96DDC">
        <w:t xml:space="preserve">(1 chuỗi kí tự) </w:t>
      </w:r>
      <w:r w:rsidRPr="00B96DDC">
        <w:rPr>
          <w:b/>
          <w:bCs/>
        </w:rPr>
        <w:t xml:space="preserve"> do GV cấp</w:t>
      </w:r>
      <w:r w:rsidR="006429C0" w:rsidRPr="00B96DDC">
        <w:rPr>
          <w:b/>
          <w:bCs/>
        </w:rPr>
        <w:t xml:space="preserve"> </w:t>
      </w:r>
      <w:r w:rsidR="008524FB" w:rsidRPr="00B96DDC">
        <w:rPr>
          <w:b/>
          <w:bCs/>
        </w:rPr>
        <w:t xml:space="preserve">trước giờ thi </w:t>
      </w:r>
      <w:r w:rsidR="006429C0" w:rsidRPr="00B96DDC">
        <w:rPr>
          <w:b/>
          <w:bCs/>
        </w:rPr>
        <w:t>vào ô Nhập key</w:t>
      </w:r>
      <w:r w:rsidR="00AD50E9" w:rsidRPr="00B96DDC">
        <w:rPr>
          <w:b/>
          <w:bCs/>
        </w:rPr>
        <w:t xml:space="preserve"> (</w:t>
      </w:r>
      <w:r w:rsidR="00AD50E9" w:rsidRPr="00B96DDC">
        <w:rPr>
          <w:bCs/>
        </w:rPr>
        <w:t>tốt nhất là copy KEY và paste cho chính xác</w:t>
      </w:r>
      <w:r w:rsidR="00AD50E9" w:rsidRPr="00B96DDC">
        <w:rPr>
          <w:b/>
          <w:bCs/>
        </w:rPr>
        <w:t>)</w:t>
      </w:r>
    </w:p>
    <w:p w14:paraId="6DCE6B92" w14:textId="77777777" w:rsidR="00B96DDC" w:rsidRPr="00B96DDC" w:rsidRDefault="00B96DDC" w:rsidP="00B96DDC">
      <w:pPr>
        <w:pStyle w:val="ListParagraph"/>
        <w:rPr>
          <w:b/>
        </w:rPr>
      </w:pPr>
    </w:p>
    <w:p w14:paraId="0FD00EC4" w14:textId="62F71837" w:rsidR="003B5644" w:rsidRPr="00B96DDC" w:rsidRDefault="006429C0">
      <w:r w:rsidRPr="00B96DDC">
        <w:rPr>
          <w:noProof/>
        </w:rPr>
        <w:drawing>
          <wp:inline distT="0" distB="0" distL="0" distR="0" wp14:anchorId="3C68D9C9" wp14:editId="22535B39">
            <wp:extent cx="5943600" cy="1912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12620"/>
                    </a:xfrm>
                    <a:prstGeom prst="rect">
                      <a:avLst/>
                    </a:prstGeom>
                  </pic:spPr>
                </pic:pic>
              </a:graphicData>
            </a:graphic>
          </wp:inline>
        </w:drawing>
      </w:r>
    </w:p>
    <w:p w14:paraId="3AD1E8D3" w14:textId="1BB6229A" w:rsidR="007618F8" w:rsidRPr="00B96DDC" w:rsidRDefault="006429C0">
      <w:pPr>
        <w:rPr>
          <w:b/>
          <w:i/>
          <w:iCs/>
        </w:rPr>
      </w:pPr>
      <w:r w:rsidRPr="00B96DDC">
        <w:rPr>
          <w:noProof/>
        </w:rPr>
        <w:lastRenderedPageBreak/>
        <w:drawing>
          <wp:inline distT="0" distB="0" distL="0" distR="0" wp14:anchorId="70F4F4AB" wp14:editId="5288D4A7">
            <wp:extent cx="5943600" cy="158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84960"/>
                    </a:xfrm>
                    <a:prstGeom prst="rect">
                      <a:avLst/>
                    </a:prstGeom>
                  </pic:spPr>
                </pic:pic>
              </a:graphicData>
            </a:graphic>
          </wp:inline>
        </w:drawing>
      </w:r>
    </w:p>
    <w:p w14:paraId="61BD6FFE" w14:textId="77777777" w:rsidR="006429C0" w:rsidRPr="00B96DDC" w:rsidRDefault="006429C0" w:rsidP="006429C0">
      <w:r w:rsidRPr="00B96DDC">
        <w:t xml:space="preserve">Sau đó bấm </w:t>
      </w:r>
      <w:r w:rsidRPr="00B96DDC">
        <w:rPr>
          <w:b/>
          <w:bCs/>
          <w:color w:val="0070C0"/>
        </w:rPr>
        <w:t>Gửi</w:t>
      </w:r>
      <w:r w:rsidRPr="00B96DDC">
        <w:t xml:space="preserve"> </w:t>
      </w:r>
      <w:r w:rsidRPr="00B96DDC">
        <w:rPr>
          <w:rFonts w:ascii="Wingdings" w:eastAsia="Wingdings" w:hAnsi="Wingdings" w:cs="Wingdings"/>
        </w:rPr>
        <w:t></w:t>
      </w:r>
      <w:r w:rsidRPr="00B96DDC">
        <w:t xml:space="preserve"> Máy tính báo: </w:t>
      </w:r>
      <w:r w:rsidRPr="00B96DDC">
        <w:rPr>
          <w:color w:val="0070C0"/>
        </w:rPr>
        <w:t xml:space="preserve">Key đã kích hoạt thành công </w:t>
      </w:r>
      <w:r w:rsidRPr="00B96DDC">
        <w:rPr>
          <w:rFonts w:ascii="Wingdings" w:eastAsia="Wingdings" w:hAnsi="Wingdings" w:cs="Wingdings"/>
        </w:rPr>
        <w:t></w:t>
      </w:r>
      <w:r w:rsidRPr="00B96DDC">
        <w:t xml:space="preserve"> Bấm </w:t>
      </w:r>
      <w:r w:rsidRPr="00B96DDC">
        <w:rPr>
          <w:b/>
          <w:bCs/>
          <w:color w:val="0070C0"/>
        </w:rPr>
        <w:t>Có</w:t>
      </w:r>
      <w:r w:rsidRPr="00B96DDC">
        <w:t xml:space="preserve"> để làm bài thi.</w:t>
      </w:r>
    </w:p>
    <w:p w14:paraId="3BD32322" w14:textId="06FB3D0B" w:rsidR="003B5644" w:rsidRPr="00B96DDC" w:rsidRDefault="007618F8" w:rsidP="00B96DDC">
      <w:pPr>
        <w:pStyle w:val="ListParagraph"/>
        <w:numPr>
          <w:ilvl w:val="0"/>
          <w:numId w:val="10"/>
        </w:numPr>
        <w:rPr>
          <w:b/>
          <w:bCs/>
        </w:rPr>
      </w:pPr>
      <w:r w:rsidRPr="00B96DDC">
        <w:rPr>
          <w:b/>
          <w:bCs/>
        </w:rPr>
        <w:t>Bước 3: L</w:t>
      </w:r>
      <w:r w:rsidR="006429C0" w:rsidRPr="00B96DDC">
        <w:rPr>
          <w:b/>
          <w:bCs/>
        </w:rPr>
        <w:t>àm bài</w:t>
      </w:r>
    </w:p>
    <w:p w14:paraId="5550287A" w14:textId="23BD83B3" w:rsidR="006429C0" w:rsidRPr="00D134CA" w:rsidRDefault="00EC1358" w:rsidP="00B96DDC">
      <w:pPr>
        <w:ind w:firstLine="360"/>
        <w:rPr>
          <w:b/>
          <w:i/>
        </w:rPr>
      </w:pPr>
      <w:r w:rsidRPr="00D134CA">
        <w:rPr>
          <w:b/>
          <w:i/>
        </w:rPr>
        <w:t xml:space="preserve">Dạng đề thi: </w:t>
      </w:r>
      <w:r w:rsidR="0082157C" w:rsidRPr="00D134CA">
        <w:rPr>
          <w:b/>
          <w:i/>
        </w:rPr>
        <w:t>B</w:t>
      </w:r>
      <w:r w:rsidR="008524FB" w:rsidRPr="00D134CA">
        <w:rPr>
          <w:b/>
          <w:i/>
        </w:rPr>
        <w:t>1</w:t>
      </w:r>
    </w:p>
    <w:p w14:paraId="7F2DA5F6" w14:textId="77777777" w:rsidR="006429C0" w:rsidRPr="00B96DDC" w:rsidRDefault="006429C0" w:rsidP="006429C0">
      <w:pPr>
        <w:rPr>
          <w:i/>
          <w:iCs/>
        </w:rPr>
      </w:pPr>
      <w:r w:rsidRPr="00B96DDC">
        <w:t xml:space="preserve">* </w:t>
      </w:r>
      <w:r w:rsidRPr="00B96DDC">
        <w:rPr>
          <w:i/>
          <w:iCs/>
        </w:rPr>
        <w:t>Thời gian làm bài:</w:t>
      </w:r>
    </w:p>
    <w:p w14:paraId="1544BFD0" w14:textId="76A40139" w:rsidR="006429C0" w:rsidRPr="00B96DDC" w:rsidRDefault="00EC1358" w:rsidP="006429C0">
      <w:r w:rsidRPr="00B96DDC">
        <w:tab/>
      </w:r>
      <w:r w:rsidRPr="00B96DDC">
        <w:tab/>
        <w:t xml:space="preserve">+ Đọc + Viết: </w:t>
      </w:r>
      <w:r w:rsidR="008524FB" w:rsidRPr="00B96DDC">
        <w:t>60</w:t>
      </w:r>
      <w:r w:rsidR="006429C0" w:rsidRPr="00B96DDC">
        <w:t xml:space="preserve"> phút . Đọc ( 5 parts – 35 câu) + Viết (</w:t>
      </w:r>
      <w:r w:rsidRPr="00B96DDC">
        <w:t xml:space="preserve"> parts </w:t>
      </w:r>
      <w:r w:rsidR="008524FB" w:rsidRPr="00B96DDC">
        <w:t>1</w:t>
      </w:r>
      <w:r w:rsidRPr="00B96DDC">
        <w:t xml:space="preserve">– </w:t>
      </w:r>
      <w:r w:rsidR="008524FB" w:rsidRPr="00B96DDC">
        <w:t>5</w:t>
      </w:r>
      <w:r w:rsidRPr="00B96DDC">
        <w:t xml:space="preserve"> câu)</w:t>
      </w:r>
    </w:p>
    <w:p w14:paraId="097F4257" w14:textId="1D4E9AD9" w:rsidR="006429C0" w:rsidRPr="00B96DDC" w:rsidRDefault="006429C0" w:rsidP="006429C0">
      <w:r w:rsidRPr="00B96DDC">
        <w:tab/>
      </w:r>
      <w:r w:rsidRPr="00B96DDC">
        <w:tab/>
        <w:t>+ Nghe: 3</w:t>
      </w:r>
      <w:r w:rsidR="008524FB" w:rsidRPr="00B96DDC">
        <w:t>0</w:t>
      </w:r>
      <w:r w:rsidRPr="00B96DDC">
        <w:t xml:space="preserve"> phút. 4 parts – 25 câu</w:t>
      </w:r>
    </w:p>
    <w:p w14:paraId="7220CAC9" w14:textId="6DC1E699" w:rsidR="006429C0" w:rsidRPr="00B96DDC" w:rsidRDefault="006429C0" w:rsidP="006429C0">
      <w:r w:rsidRPr="00B96DDC">
        <w:t xml:space="preserve">* Sinh viên làm phần thi Đọc + Viết trước. Khi làm xong hết các phần và kiểm tra đủ số câu, sv có thể bấm Turn to Listening (màu cam) để chuyển sang phần Nghe. Hoặc hết </w:t>
      </w:r>
      <w:r w:rsidR="007D0A61" w:rsidRPr="00B96DDC">
        <w:t>11</w:t>
      </w:r>
      <w:r w:rsidRPr="00B96DDC">
        <w:t>0 phút hệ thống sẽ tự động chuyển sang phần Nghe. Hết phần Nghe sinh viên bấm Nộp bài.</w:t>
      </w:r>
    </w:p>
    <w:p w14:paraId="6F107049" w14:textId="121C6B69" w:rsidR="006429C0" w:rsidRPr="00B96DDC" w:rsidRDefault="006429C0" w:rsidP="006429C0">
      <w:pPr>
        <w:rPr>
          <w:b/>
          <w:color w:val="FF0000"/>
        </w:rPr>
      </w:pPr>
      <w:bookmarkStart w:id="0" w:name="_GoBack"/>
      <w:r w:rsidRPr="00B96DDC">
        <w:t xml:space="preserve">* Khi chuyển sang phần Nghe, sinh viên </w:t>
      </w:r>
      <w:r w:rsidRPr="00B96DDC">
        <w:rPr>
          <w:b/>
        </w:rPr>
        <w:t>KHÔNG THỂ QUAY TRỞ LẠI</w:t>
      </w:r>
      <w:r w:rsidRPr="00B96DDC">
        <w:t xml:space="preserve"> phần Đọc + Viết được. Sau khi sang phần nghe sv phải hoàn thành 4 part với 25 câu hỏi trong vòng 3</w:t>
      </w:r>
      <w:r w:rsidR="008524FB" w:rsidRPr="00B96DDC">
        <w:t>0</w:t>
      </w:r>
      <w:r w:rsidRPr="00B96DDC">
        <w:t xml:space="preserve"> ph</w:t>
      </w:r>
      <w:r w:rsidR="002213BD" w:rsidRPr="00B96DDC">
        <w:t>út</w:t>
      </w:r>
      <w:r w:rsidRPr="00B96DDC">
        <w:t>. Nếu quá 3</w:t>
      </w:r>
      <w:r w:rsidR="008524FB" w:rsidRPr="00B96DDC">
        <w:t>0</w:t>
      </w:r>
      <w:r w:rsidRPr="00B96DDC">
        <w:t xml:space="preserve"> phút máy tự động nộp bài trả điểm, nếu sv làm xong phần nghe trước 3</w:t>
      </w:r>
      <w:r w:rsidR="008524FB" w:rsidRPr="00B96DDC">
        <w:t>0</w:t>
      </w:r>
      <w:r w:rsidRPr="00B96DDC">
        <w:t xml:space="preserve"> phút thì sv tự click vào nút nộp bài bên cạnh đồng đếm ngược trên màn hình để nộp bài.</w:t>
      </w:r>
    </w:p>
    <w:p w14:paraId="346FC7FF" w14:textId="4B4FB885" w:rsidR="003B5644" w:rsidRPr="00B96DDC" w:rsidRDefault="006429C0">
      <w:r w:rsidRPr="00B96DDC">
        <w:t xml:space="preserve">* </w:t>
      </w:r>
      <w:r w:rsidRPr="00B96DDC">
        <w:rPr>
          <w:i/>
          <w:iCs/>
        </w:rPr>
        <w:t>Chuyển các câu trong Part và chuyển sang Part khác</w:t>
      </w:r>
      <w:r w:rsidRPr="00B96DDC">
        <w:t xml:space="preserve">: bấm trực tiếp vào câu chuyển hoặc Part muốn chuyển. </w:t>
      </w:r>
    </w:p>
    <w:bookmarkEnd w:id="0"/>
    <w:p w14:paraId="4AE5D5CF" w14:textId="77777777" w:rsidR="003B5644" w:rsidRPr="00B96DDC" w:rsidRDefault="006429C0">
      <w:r w:rsidRPr="00B96DDC">
        <w:rPr>
          <w:noProof/>
        </w:rPr>
        <w:lastRenderedPageBreak/>
        <w:drawing>
          <wp:inline distT="0" distB="0" distL="0" distR="0" wp14:anchorId="53CE5CDB" wp14:editId="2ECD1D9E">
            <wp:extent cx="5939790" cy="231394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939790" cy="2313940"/>
                    </a:xfrm>
                    <a:prstGeom prst="rect">
                      <a:avLst/>
                    </a:prstGeom>
                    <a:ln/>
                  </pic:spPr>
                </pic:pic>
              </a:graphicData>
            </a:graphic>
          </wp:inline>
        </w:drawing>
      </w:r>
    </w:p>
    <w:p w14:paraId="6E48395E" w14:textId="285B0B71" w:rsidR="003B5644" w:rsidRPr="00B96DDC" w:rsidRDefault="006429C0">
      <w:r w:rsidRPr="00B96DDC">
        <w:t xml:space="preserve">Chọn </w:t>
      </w:r>
      <w:r w:rsidR="007D0A61" w:rsidRPr="00B96DDC">
        <w:t>“</w:t>
      </w:r>
      <w:r w:rsidRPr="00B96DDC">
        <w:t>Có</w:t>
      </w:r>
      <w:r w:rsidR="007D0A61" w:rsidRPr="00B96DDC">
        <w:t>”</w:t>
      </w:r>
      <w:r w:rsidRPr="00B96DDC">
        <w:t xml:space="preserve"> để chuyển sang phần nghe</w:t>
      </w:r>
      <w:r w:rsidR="00DE1D99" w:rsidRPr="00B96DDC">
        <w:t xml:space="preserve"> sau khi kiểm tra đã làm đủ 4</w:t>
      </w:r>
      <w:r w:rsidR="00EC1358" w:rsidRPr="00B96DDC">
        <w:t>2</w:t>
      </w:r>
      <w:r w:rsidR="00DE1D99" w:rsidRPr="00B96DDC">
        <w:t xml:space="preserve"> câu ( vì nếu chuyển sang phần nghe sẽ không quay lại làm phần đọc viết được nữa)</w:t>
      </w:r>
      <w:r w:rsidRPr="00B96DDC">
        <w:t>.</w:t>
      </w:r>
    </w:p>
    <w:p w14:paraId="63CDBCD0" w14:textId="1124410D" w:rsidR="003B5644" w:rsidRPr="00B96DDC" w:rsidRDefault="007618F8" w:rsidP="00B96DDC">
      <w:pPr>
        <w:pStyle w:val="ListParagraph"/>
        <w:numPr>
          <w:ilvl w:val="0"/>
          <w:numId w:val="10"/>
        </w:numPr>
        <w:rPr>
          <w:b/>
          <w:bCs/>
        </w:rPr>
      </w:pPr>
      <w:r w:rsidRPr="00B96DDC">
        <w:rPr>
          <w:b/>
          <w:bCs/>
        </w:rPr>
        <w:t xml:space="preserve">Bước 4: </w:t>
      </w:r>
      <w:r w:rsidR="006429C0" w:rsidRPr="00B96DDC">
        <w:rPr>
          <w:b/>
          <w:bCs/>
        </w:rPr>
        <w:t>Sau khi hoàn thành</w:t>
      </w:r>
      <w:r w:rsidRPr="00B96DDC">
        <w:rPr>
          <w:b/>
          <w:bCs/>
        </w:rPr>
        <w:t xml:space="preserve"> xong tất cả phần Đọc Viết và Nghe</w:t>
      </w:r>
      <w:r w:rsidR="006429C0" w:rsidRPr="00B96DDC">
        <w:rPr>
          <w:b/>
          <w:bCs/>
        </w:rPr>
        <w:t xml:space="preserve">, Chọn </w:t>
      </w:r>
      <w:r w:rsidR="006429C0" w:rsidRPr="00B96DDC">
        <w:rPr>
          <w:b/>
          <w:bCs/>
          <w:color w:val="E36C09"/>
        </w:rPr>
        <w:t xml:space="preserve">Nộp bài </w:t>
      </w:r>
    </w:p>
    <w:p w14:paraId="66D16687" w14:textId="77777777" w:rsidR="003B5644" w:rsidRPr="00B96DDC" w:rsidRDefault="006429C0">
      <w:r w:rsidRPr="00B96DDC">
        <w:rPr>
          <w:noProof/>
        </w:rPr>
        <w:drawing>
          <wp:inline distT="0" distB="0" distL="0" distR="0" wp14:anchorId="0DF60AFF" wp14:editId="781D9FE9">
            <wp:extent cx="5311140" cy="2697480"/>
            <wp:effectExtent l="0" t="0" r="3810" b="762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311140" cy="2697480"/>
                    </a:xfrm>
                    <a:prstGeom prst="rect">
                      <a:avLst/>
                    </a:prstGeom>
                    <a:ln/>
                  </pic:spPr>
                </pic:pic>
              </a:graphicData>
            </a:graphic>
          </wp:inline>
        </w:drawing>
      </w:r>
    </w:p>
    <w:p w14:paraId="0A5749A0" w14:textId="132E538A" w:rsidR="003B5644" w:rsidRPr="00B96DDC" w:rsidRDefault="00B96DDC">
      <w:pPr>
        <w:rPr>
          <w:b/>
          <w:bCs/>
          <w:color w:val="FF0000"/>
        </w:rPr>
      </w:pPr>
      <w:bookmarkStart w:id="1" w:name="_gjdgxs" w:colFirst="0" w:colLast="0"/>
      <w:bookmarkEnd w:id="1"/>
      <w:r w:rsidRPr="00B96DDC">
        <w:rPr>
          <w:b/>
          <w:bCs/>
          <w:i/>
          <w:iCs/>
        </w:rPr>
        <w:t>*</w:t>
      </w:r>
      <w:r w:rsidR="007618F8" w:rsidRPr="00B96DDC">
        <w:rPr>
          <w:b/>
          <w:bCs/>
          <w:i/>
          <w:iCs/>
        </w:rPr>
        <w:t>Cách nộp bài</w:t>
      </w:r>
      <w:r w:rsidR="007618F8" w:rsidRPr="00B96DDC">
        <w:t>: SV c</w:t>
      </w:r>
      <w:r w:rsidR="007D0A61" w:rsidRPr="00B96DDC">
        <w:t>hụp lại màn hình thông báo Hoàn Thành và</w:t>
      </w:r>
      <w:r w:rsidR="006429C0" w:rsidRPr="00B96DDC">
        <w:t xml:space="preserve"> </w:t>
      </w:r>
      <w:r w:rsidR="007618F8" w:rsidRPr="00B96DDC">
        <w:rPr>
          <w:b/>
          <w:bCs/>
        </w:rPr>
        <w:t>gửi vào trong nhóm chat</w:t>
      </w:r>
      <w:r w:rsidR="007618F8" w:rsidRPr="00B96DDC">
        <w:t>.</w:t>
      </w:r>
      <w:r w:rsidR="006429C0" w:rsidRPr="00B96DDC">
        <w:rPr>
          <w:b/>
          <w:bCs/>
          <w:color w:val="FF0000"/>
        </w:rPr>
        <w:t xml:space="preserve"> </w:t>
      </w:r>
    </w:p>
    <w:p w14:paraId="75E6347F" w14:textId="33C11973" w:rsidR="00925480" w:rsidRPr="00B96DDC" w:rsidRDefault="004055ED">
      <w:pPr>
        <w:rPr>
          <w:b/>
          <w:bCs/>
          <w:color w:val="FF0000"/>
        </w:rPr>
      </w:pPr>
      <w:r w:rsidRPr="00B96DDC">
        <w:rPr>
          <w:noProof/>
        </w:rPr>
        <w:lastRenderedPageBreak/>
        <w:drawing>
          <wp:inline distT="0" distB="0" distL="0" distR="0" wp14:anchorId="11FA2CFB" wp14:editId="459C4CFF">
            <wp:extent cx="5476876" cy="3095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5476876" cy="3095625"/>
                    </a:xfrm>
                    <a:prstGeom prst="rect">
                      <a:avLst/>
                    </a:prstGeom>
                  </pic:spPr>
                </pic:pic>
              </a:graphicData>
            </a:graphic>
          </wp:inline>
        </w:drawing>
      </w:r>
    </w:p>
    <w:p w14:paraId="2986BF00" w14:textId="25A59300" w:rsidR="00773AA3" w:rsidRPr="00B96DDC" w:rsidRDefault="00773AA3" w:rsidP="00DE1D99">
      <w:r w:rsidRPr="00B96DDC">
        <w:t xml:space="preserve">Khi giáo viên bấm biểu tượng like vào hình ảnh kết quả của sinh viên thì </w:t>
      </w:r>
      <w:r w:rsidR="00D134CA">
        <w:t>sinh viên</w:t>
      </w:r>
      <w:r w:rsidRPr="00B96DDC">
        <w:t xml:space="preserve"> đó được thoát khỏi nhóm.</w:t>
      </w:r>
    </w:p>
    <w:p w14:paraId="489A5117" w14:textId="738012E6" w:rsidR="00773AA3" w:rsidRPr="00B96DDC" w:rsidRDefault="00773AA3" w:rsidP="00DE1D99">
      <w:r w:rsidRPr="00B96DDC">
        <w:t xml:space="preserve">Lưu ý: Sinh viên </w:t>
      </w:r>
      <w:r w:rsidR="008D5071" w:rsidRPr="00B96DDC">
        <w:t xml:space="preserve">ngồi 1 mình và </w:t>
      </w:r>
      <w:r w:rsidRPr="00B96DDC">
        <w:t>chỉ sử dụng duy nhất 2 cửa sổ là team và uschool trong suốt quá trình thi, nếu trên máy chủ phát hiện máy trạm của sv sử dựng cửa sổ thứ 3 hoặc sử dụng dịch của trình duyệt gv chỉ cần chụp ảnh lại màn hình trên máy chủ là có thể trừ điểm của sv về 0 điểm.</w:t>
      </w:r>
    </w:p>
    <w:p w14:paraId="679E6024" w14:textId="77777777" w:rsidR="00EC1358" w:rsidRPr="00B96DDC" w:rsidRDefault="00EC1358" w:rsidP="00DE1D99"/>
    <w:sectPr w:rsidR="00EC1358" w:rsidRPr="00B96DD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568C" w14:textId="77777777" w:rsidR="004E042C" w:rsidRDefault="004E042C" w:rsidP="006F5362">
      <w:pPr>
        <w:spacing w:after="0" w:line="240" w:lineRule="auto"/>
      </w:pPr>
      <w:r>
        <w:separator/>
      </w:r>
    </w:p>
  </w:endnote>
  <w:endnote w:type="continuationSeparator" w:id="0">
    <w:p w14:paraId="0DFE7A3E" w14:textId="77777777" w:rsidR="004E042C" w:rsidRDefault="004E042C" w:rsidP="006F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D7366" w14:textId="77777777" w:rsidR="004E042C" w:rsidRDefault="004E042C" w:rsidP="006F5362">
      <w:pPr>
        <w:spacing w:after="0" w:line="240" w:lineRule="auto"/>
      </w:pPr>
      <w:r>
        <w:separator/>
      </w:r>
    </w:p>
  </w:footnote>
  <w:footnote w:type="continuationSeparator" w:id="0">
    <w:p w14:paraId="58BDB10B" w14:textId="77777777" w:rsidR="004E042C" w:rsidRDefault="004E042C" w:rsidP="006F5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4422"/>
    <w:multiLevelType w:val="hybridMultilevel"/>
    <w:tmpl w:val="D21C199A"/>
    <w:lvl w:ilvl="0" w:tplc="0066C11C">
      <w:start w:val="2"/>
      <w:numFmt w:val="bullet"/>
      <w:lvlText w:val="-"/>
      <w:lvlJc w:val="left"/>
      <w:pPr>
        <w:ind w:left="720" w:hanging="360"/>
      </w:pPr>
      <w:rPr>
        <w:rFonts w:ascii="Times New Roman" w:eastAsia="Times New Roman" w:hAnsi="Times New Roman" w:cs="Times New Roman" w:hint="default"/>
      </w:rPr>
    </w:lvl>
    <w:lvl w:ilvl="1" w:tplc="DB40B2D8">
      <w:start w:val="1"/>
      <w:numFmt w:val="bullet"/>
      <w:lvlText w:val=""/>
      <w:lvlJc w:val="left"/>
      <w:pPr>
        <w:ind w:left="1440" w:hanging="360"/>
      </w:pPr>
      <w:rPr>
        <w:rFonts w:ascii="Symbol" w:eastAsia="Times New Roman" w:hAnsi="Symbol" w:cs="Times New Roman"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C04D2"/>
    <w:multiLevelType w:val="hybridMultilevel"/>
    <w:tmpl w:val="FE4A05EC"/>
    <w:lvl w:ilvl="0" w:tplc="FA460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2674D"/>
    <w:multiLevelType w:val="hybridMultilevel"/>
    <w:tmpl w:val="7B74927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FE6C30"/>
    <w:multiLevelType w:val="hybridMultilevel"/>
    <w:tmpl w:val="052EEFC4"/>
    <w:lvl w:ilvl="0" w:tplc="9E329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9666E"/>
    <w:multiLevelType w:val="multilevel"/>
    <w:tmpl w:val="8F6C8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604EF"/>
    <w:multiLevelType w:val="hybridMultilevel"/>
    <w:tmpl w:val="09C2993E"/>
    <w:lvl w:ilvl="0" w:tplc="9ADED65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42635"/>
    <w:multiLevelType w:val="hybridMultilevel"/>
    <w:tmpl w:val="4274E0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111DC2"/>
    <w:multiLevelType w:val="hybridMultilevel"/>
    <w:tmpl w:val="A8EE5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15151"/>
    <w:multiLevelType w:val="hybridMultilevel"/>
    <w:tmpl w:val="E72ADA4E"/>
    <w:lvl w:ilvl="0" w:tplc="0066C1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F4200"/>
    <w:multiLevelType w:val="hybridMultilevel"/>
    <w:tmpl w:val="8A64B9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63548"/>
    <w:multiLevelType w:val="multilevel"/>
    <w:tmpl w:val="8F6C8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FE2868"/>
    <w:multiLevelType w:val="hybridMultilevel"/>
    <w:tmpl w:val="A3D0F6A8"/>
    <w:lvl w:ilvl="0" w:tplc="D7DEE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9"/>
  </w:num>
  <w:num w:numId="5">
    <w:abstractNumId w:val="1"/>
  </w:num>
  <w:num w:numId="6">
    <w:abstractNumId w:val="2"/>
  </w:num>
  <w:num w:numId="7">
    <w:abstractNumId w:val="7"/>
  </w:num>
  <w:num w:numId="8">
    <w:abstractNumId w:val="11"/>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44"/>
    <w:rsid w:val="000577DE"/>
    <w:rsid w:val="00082931"/>
    <w:rsid w:val="000D15FB"/>
    <w:rsid w:val="00120D0C"/>
    <w:rsid w:val="00195FB7"/>
    <w:rsid w:val="001A3581"/>
    <w:rsid w:val="002213BD"/>
    <w:rsid w:val="00341E87"/>
    <w:rsid w:val="003B5644"/>
    <w:rsid w:val="003C7AC6"/>
    <w:rsid w:val="003F6EA7"/>
    <w:rsid w:val="00404F9E"/>
    <w:rsid w:val="004055ED"/>
    <w:rsid w:val="004E042C"/>
    <w:rsid w:val="005230DA"/>
    <w:rsid w:val="00542F3F"/>
    <w:rsid w:val="00616C7C"/>
    <w:rsid w:val="006429C0"/>
    <w:rsid w:val="006F5362"/>
    <w:rsid w:val="007618F8"/>
    <w:rsid w:val="00773AA3"/>
    <w:rsid w:val="007C1713"/>
    <w:rsid w:val="007D0A61"/>
    <w:rsid w:val="00812876"/>
    <w:rsid w:val="0082157C"/>
    <w:rsid w:val="008524FB"/>
    <w:rsid w:val="0089118F"/>
    <w:rsid w:val="008D2746"/>
    <w:rsid w:val="008D5071"/>
    <w:rsid w:val="00925480"/>
    <w:rsid w:val="00AD50E9"/>
    <w:rsid w:val="00B14B2E"/>
    <w:rsid w:val="00B34D50"/>
    <w:rsid w:val="00B96443"/>
    <w:rsid w:val="00B96DDC"/>
    <w:rsid w:val="00BD3116"/>
    <w:rsid w:val="00C446FF"/>
    <w:rsid w:val="00CC1576"/>
    <w:rsid w:val="00D134CA"/>
    <w:rsid w:val="00D57CD8"/>
    <w:rsid w:val="00DE1D99"/>
    <w:rsid w:val="00DE5097"/>
    <w:rsid w:val="00E608EC"/>
    <w:rsid w:val="00EC1358"/>
    <w:rsid w:val="00ED0919"/>
    <w:rsid w:val="0C21C7B0"/>
    <w:rsid w:val="0D51D529"/>
    <w:rsid w:val="221B02FE"/>
    <w:rsid w:val="30A2D298"/>
    <w:rsid w:val="3CA7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50E9"/>
    <w:rPr>
      <w:color w:val="0000FF" w:themeColor="hyperlink"/>
      <w:u w:val="single"/>
    </w:rPr>
  </w:style>
  <w:style w:type="paragraph" w:styleId="ListParagraph">
    <w:name w:val="List Paragraph"/>
    <w:basedOn w:val="Normal"/>
    <w:uiPriority w:val="34"/>
    <w:qFormat/>
    <w:rsid w:val="00DE1D99"/>
    <w:pPr>
      <w:ind w:left="720"/>
      <w:contextualSpacing/>
    </w:pPr>
  </w:style>
  <w:style w:type="table" w:styleId="TableGrid">
    <w:name w:val="Table Grid"/>
    <w:basedOn w:val="TableNormal"/>
    <w:uiPriority w:val="39"/>
    <w:rsid w:val="0085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43"/>
    <w:rPr>
      <w:rFonts w:ascii="Tahoma" w:hAnsi="Tahoma" w:cs="Tahoma"/>
      <w:sz w:val="16"/>
      <w:szCs w:val="16"/>
    </w:rPr>
  </w:style>
  <w:style w:type="paragraph" w:styleId="Header">
    <w:name w:val="header"/>
    <w:basedOn w:val="Normal"/>
    <w:link w:val="HeaderChar"/>
    <w:uiPriority w:val="99"/>
    <w:unhideWhenUsed/>
    <w:rsid w:val="006F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62"/>
  </w:style>
  <w:style w:type="paragraph" w:styleId="Footer">
    <w:name w:val="footer"/>
    <w:basedOn w:val="Normal"/>
    <w:link w:val="FooterChar"/>
    <w:uiPriority w:val="99"/>
    <w:unhideWhenUsed/>
    <w:rsid w:val="006F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50E9"/>
    <w:rPr>
      <w:color w:val="0000FF" w:themeColor="hyperlink"/>
      <w:u w:val="single"/>
    </w:rPr>
  </w:style>
  <w:style w:type="paragraph" w:styleId="ListParagraph">
    <w:name w:val="List Paragraph"/>
    <w:basedOn w:val="Normal"/>
    <w:uiPriority w:val="34"/>
    <w:qFormat/>
    <w:rsid w:val="00DE1D99"/>
    <w:pPr>
      <w:ind w:left="720"/>
      <w:contextualSpacing/>
    </w:pPr>
  </w:style>
  <w:style w:type="table" w:styleId="TableGrid">
    <w:name w:val="Table Grid"/>
    <w:basedOn w:val="TableNormal"/>
    <w:uiPriority w:val="39"/>
    <w:rsid w:val="0085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43"/>
    <w:rPr>
      <w:rFonts w:ascii="Tahoma" w:hAnsi="Tahoma" w:cs="Tahoma"/>
      <w:sz w:val="16"/>
      <w:szCs w:val="16"/>
    </w:rPr>
  </w:style>
  <w:style w:type="paragraph" w:styleId="Header">
    <w:name w:val="header"/>
    <w:basedOn w:val="Normal"/>
    <w:link w:val="HeaderChar"/>
    <w:uiPriority w:val="99"/>
    <w:unhideWhenUsed/>
    <w:rsid w:val="006F5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62"/>
  </w:style>
  <w:style w:type="paragraph" w:styleId="Footer">
    <w:name w:val="footer"/>
    <w:basedOn w:val="Normal"/>
    <w:link w:val="FooterChar"/>
    <w:uiPriority w:val="99"/>
    <w:unhideWhenUsed/>
    <w:rsid w:val="006F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661234@uschool.vn"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234;n@uschool.v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5611CE8F96DDA34C9A73980CEAD07A82" ma:contentTypeVersion="10" ma:contentTypeDescription="Tạo tài liệu mới." ma:contentTypeScope="" ma:versionID="c0a2656decbfbcbc4468c313bffcac59">
  <xsd:schema xmlns:xsd="http://www.w3.org/2001/XMLSchema" xmlns:xs="http://www.w3.org/2001/XMLSchema" xmlns:p="http://schemas.microsoft.com/office/2006/metadata/properties" xmlns:ns2="9313a593-c02e-43cd-b15a-68e0e81e5761" xmlns:ns3="63da09b8-02e4-4b19-bdd0-c087511a9b35" targetNamespace="http://schemas.microsoft.com/office/2006/metadata/properties" ma:root="true" ma:fieldsID="689598e6ea512cffe7f411a1ec44bd06" ns2:_="" ns3:_="">
    <xsd:import namespace="9313a593-c02e-43cd-b15a-68e0e81e5761"/>
    <xsd:import namespace="63da09b8-02e4-4b19-bdd0-c087511a9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3a593-c02e-43cd-b15a-68e0e81e5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a09b8-02e4-4b19-bdd0-c087511a9b35"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85877-4CD9-472B-BB15-651597D23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70612-D454-4063-9FBF-FF3B863BB849}">
  <ds:schemaRefs>
    <ds:schemaRef ds:uri="http://schemas.microsoft.com/sharepoint/v3/contenttype/forms"/>
  </ds:schemaRefs>
</ds:datastoreItem>
</file>

<file path=customXml/itemProps3.xml><?xml version="1.0" encoding="utf-8"?>
<ds:datastoreItem xmlns:ds="http://schemas.openxmlformats.org/officeDocument/2006/customXml" ds:itemID="{971918A8-001A-40A6-BCFA-8642DAB9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3a593-c02e-43cd-b15a-68e0e81e5761"/>
    <ds:schemaRef ds:uri="63da09b8-02e4-4b19-bdd0-c087511a9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Thanh Tam</dc:creator>
  <cp:lastModifiedBy>Chinh</cp:lastModifiedBy>
  <cp:revision>24</cp:revision>
  <dcterms:created xsi:type="dcterms:W3CDTF">2021-07-06T09:23:00Z</dcterms:created>
  <dcterms:modified xsi:type="dcterms:W3CDTF">2021-10-12T04:52:00Z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0x0101005611CE8F96DDA34C9A73980CEAD07A82</vt:lpwstr>
  </property>
</Properties>
</file>